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7FFB" w14:textId="77777777" w:rsidR="005F44CF" w:rsidRDefault="005F44CF" w:rsidP="005F44CF">
      <w:pPr>
        <w:pStyle w:val="NoSpacing"/>
        <w:rPr>
          <w:rFonts w:ascii="Trebuchet MS" w:hAnsi="Trebuchet MS"/>
          <w:sz w:val="28"/>
          <w:szCs w:val="28"/>
        </w:rPr>
      </w:pPr>
      <w:r w:rsidRPr="006C1467">
        <w:rPr>
          <w:rFonts w:ascii="Trebuchet MS" w:hAnsi="Trebuchet MS"/>
          <w:sz w:val="28"/>
          <w:szCs w:val="28"/>
        </w:rPr>
        <w:t>Oregon Tribal Student Grant</w:t>
      </w:r>
      <w:r>
        <w:rPr>
          <w:rFonts w:ascii="Trebuchet MS" w:hAnsi="Trebuchet MS"/>
          <w:sz w:val="28"/>
          <w:szCs w:val="28"/>
        </w:rPr>
        <w:t xml:space="preserve"> </w:t>
      </w:r>
    </w:p>
    <w:p w14:paraId="0E0868DF" w14:textId="77777777" w:rsidR="005F44CF" w:rsidRDefault="005F44CF" w:rsidP="005F44CF">
      <w:pPr>
        <w:pStyle w:val="NoSpacing"/>
        <w:rPr>
          <w:rFonts w:ascii="Trebuchet MS" w:hAnsi="Trebuchet MS"/>
          <w:sz w:val="24"/>
          <w:szCs w:val="24"/>
        </w:rPr>
      </w:pPr>
      <w:r w:rsidRPr="006C1467">
        <w:rPr>
          <w:rFonts w:ascii="Trebuchet MS" w:hAnsi="Trebuchet MS"/>
          <w:sz w:val="24"/>
          <w:szCs w:val="24"/>
        </w:rPr>
        <w:t>Sample Student Email</w:t>
      </w:r>
      <w:r>
        <w:rPr>
          <w:rFonts w:ascii="Trebuchet MS" w:hAnsi="Trebuchet MS"/>
          <w:sz w:val="24"/>
          <w:szCs w:val="24"/>
        </w:rPr>
        <w:t xml:space="preserve"> 1- Detailed</w:t>
      </w:r>
    </w:p>
    <w:p w14:paraId="73ABFEB0" w14:textId="77777777" w:rsidR="005F44CF" w:rsidRPr="006C1467" w:rsidRDefault="005F44CF" w:rsidP="005F44CF">
      <w:pPr>
        <w:pStyle w:val="NoSpacing"/>
        <w:rPr>
          <w:rFonts w:ascii="Trebuchet MS" w:hAnsi="Trebuchet MS"/>
          <w:sz w:val="24"/>
          <w:szCs w:val="24"/>
        </w:rPr>
      </w:pPr>
    </w:p>
    <w:p w14:paraId="1C1168C8" w14:textId="27A31032" w:rsidR="005F44CF" w:rsidRPr="00063806" w:rsidRDefault="005F44CF" w:rsidP="00B75157">
      <w:pPr>
        <w:pStyle w:val="NormalWeb"/>
        <w:rPr>
          <w:rFonts w:asciiTheme="minorHAnsi" w:hAnsiTheme="minorHAnsi" w:cstheme="minorHAnsi"/>
        </w:rPr>
      </w:pPr>
      <w:r w:rsidRPr="00063806">
        <w:rPr>
          <w:rFonts w:asciiTheme="minorHAnsi" w:hAnsiTheme="minorHAnsi" w:cstheme="minorHAnsi"/>
        </w:rPr>
        <w:t xml:space="preserve">Subject line: </w:t>
      </w:r>
      <w:r w:rsidR="00986AA0" w:rsidRPr="00063806">
        <w:rPr>
          <w:rFonts w:asciiTheme="minorHAnsi" w:hAnsiTheme="minorHAnsi" w:cstheme="minorHAnsi"/>
        </w:rPr>
        <w:t>Apply Now for the Oregon Tribal Student Grant</w:t>
      </w:r>
    </w:p>
    <w:p w14:paraId="3937F194" w14:textId="1C971D3E" w:rsidR="00986AA0" w:rsidRPr="00B75157" w:rsidRDefault="00986AA0" w:rsidP="00986AA0">
      <w:pPr>
        <w:pStyle w:val="NormalWeb"/>
        <w:rPr>
          <w:rFonts w:asciiTheme="minorHAnsi" w:eastAsiaTheme="minorHAnsi" w:hAnsiTheme="minorHAnsi" w:cstheme="minorHAnsi"/>
          <w:sz w:val="22"/>
          <w:szCs w:val="22"/>
        </w:rPr>
      </w:pPr>
      <w:r w:rsidRPr="00063806">
        <w:rPr>
          <w:rFonts w:asciiTheme="minorHAnsi" w:eastAsiaTheme="minorHAnsi" w:hAnsiTheme="minorHAnsi" w:cstheme="minorHAnsi"/>
          <w:sz w:val="22"/>
          <w:szCs w:val="22"/>
        </w:rPr>
        <w:t xml:space="preserve">Are you an enrolled Oregon tribal member going to college and need money for college for the </w:t>
      </w:r>
      <w:r w:rsidR="00B75157" w:rsidRPr="00063806">
        <w:rPr>
          <w:rFonts w:asciiTheme="minorHAnsi" w:eastAsiaTheme="minorHAnsi" w:hAnsiTheme="minorHAnsi" w:cstheme="minorHAnsi"/>
          <w:sz w:val="22"/>
          <w:szCs w:val="22"/>
        </w:rPr>
        <w:t xml:space="preserve">        </w:t>
      </w:r>
      <w:r w:rsidRPr="00063806">
        <w:rPr>
          <w:rFonts w:asciiTheme="minorHAnsi" w:eastAsiaTheme="minorHAnsi" w:hAnsiTheme="minorHAnsi" w:cstheme="minorHAnsi"/>
          <w:sz w:val="22"/>
          <w:szCs w:val="22"/>
        </w:rPr>
        <w:t xml:space="preserve">2024-2025 academic year? </w:t>
      </w:r>
      <w:hyperlink r:id="rId5" w:history="1">
        <w:r w:rsidRPr="00063806">
          <w:rPr>
            <w:rStyle w:val="Hyperlink"/>
            <w:rFonts w:asciiTheme="minorHAnsi" w:eastAsiaTheme="minorHAnsi" w:hAnsiTheme="minorHAnsi" w:cstheme="minorHAnsi"/>
            <w:sz w:val="22"/>
            <w:szCs w:val="22"/>
          </w:rPr>
          <w:t>Apply today</w:t>
        </w:r>
      </w:hyperlink>
      <w:r w:rsidRPr="00063806">
        <w:rPr>
          <w:rFonts w:asciiTheme="minorHAnsi" w:eastAsiaTheme="minorHAnsi" w:hAnsiTheme="minorHAnsi" w:cstheme="minorHAnsi"/>
          <w:sz w:val="22"/>
          <w:szCs w:val="22"/>
        </w:rPr>
        <w:t xml:space="preserve"> for the Oregon Tribal Student Grant! This</w:t>
      </w:r>
      <w:r w:rsidRPr="00B75157">
        <w:rPr>
          <w:rFonts w:asciiTheme="minorHAnsi" w:eastAsiaTheme="minorHAnsi" w:hAnsiTheme="minorHAnsi" w:cstheme="minorHAnsi"/>
          <w:sz w:val="22"/>
          <w:szCs w:val="22"/>
        </w:rPr>
        <w:t xml:space="preserve"> new grant program is expected to pay for most or all public college-related expenses—including tuition, housing, books, and other costs not covered by other grants—for eligible Oregon tribal students. It can be applied toward undergraduate or graduate study at Oregon public colleges and universities as well as eligible private non-profit institutions, where award amounts can go up to the public institution maximum level, in the upcoming 2024-2025 school year. </w:t>
      </w:r>
      <w:hyperlink r:id="rId6" w:history="1">
        <w:r w:rsidRPr="00B75157">
          <w:rPr>
            <w:rStyle w:val="Hyperlink"/>
            <w:rFonts w:asciiTheme="minorHAnsi" w:eastAsiaTheme="minorHAnsi" w:hAnsiTheme="minorHAnsi" w:cstheme="minorHAnsi"/>
            <w:sz w:val="22"/>
            <w:szCs w:val="22"/>
          </w:rPr>
          <w:t>See eligible Oregon college or universities here</w:t>
        </w:r>
      </w:hyperlink>
      <w:r w:rsidR="00B75157">
        <w:rPr>
          <w:rFonts w:asciiTheme="minorHAnsi" w:eastAsiaTheme="minorHAnsi" w:hAnsiTheme="minorHAnsi" w:cstheme="minorHAnsi"/>
          <w:sz w:val="22"/>
          <w:szCs w:val="22"/>
        </w:rPr>
        <w:t xml:space="preserve">. </w:t>
      </w:r>
      <w:r w:rsidRPr="00B75157">
        <w:rPr>
          <w:rFonts w:asciiTheme="minorHAnsi" w:eastAsiaTheme="minorHAnsi" w:hAnsiTheme="minorHAnsi" w:cstheme="minorHAnsi"/>
          <w:sz w:val="22"/>
          <w:szCs w:val="22"/>
        </w:rPr>
        <w:t>After all federal and state grants and scholarships have been applied, the Oregon Tribal Student Grant can be used toward your remaining cost of attendance.</w:t>
      </w:r>
    </w:p>
    <w:p w14:paraId="4ABDEBD3" w14:textId="77777777" w:rsidR="005F44CF" w:rsidRPr="00B96A04" w:rsidRDefault="005F44CF" w:rsidP="005F44CF">
      <w:pPr>
        <w:pStyle w:val="NoSpacing"/>
        <w:rPr>
          <w:rFonts w:cstheme="minorHAnsi"/>
        </w:rPr>
      </w:pPr>
      <w:r w:rsidRPr="00B96A04">
        <w:rPr>
          <w:rFonts w:cstheme="minorHAnsi"/>
        </w:rPr>
        <w:t xml:space="preserve">To be eligible for the program </w:t>
      </w:r>
      <w:r>
        <w:rPr>
          <w:rFonts w:cstheme="minorHAnsi"/>
        </w:rPr>
        <w:t>students</w:t>
      </w:r>
      <w:r w:rsidRPr="00B96A04">
        <w:rPr>
          <w:rFonts w:cstheme="minorHAnsi"/>
        </w:rPr>
        <w:t xml:space="preserve"> must be an enrolled member of one of the nine federally recognized tribes in Oregon:</w:t>
      </w:r>
    </w:p>
    <w:p w14:paraId="730CDDB5" w14:textId="77777777" w:rsidR="005F44CF" w:rsidRPr="00B96A04" w:rsidRDefault="005F44CF" w:rsidP="005F44CF">
      <w:pPr>
        <w:pStyle w:val="NoSpacing"/>
        <w:numPr>
          <w:ilvl w:val="0"/>
          <w:numId w:val="1"/>
        </w:numPr>
        <w:rPr>
          <w:rFonts w:cstheme="minorHAnsi"/>
        </w:rPr>
      </w:pPr>
      <w:r w:rsidRPr="00B96A04">
        <w:rPr>
          <w:rFonts w:cstheme="minorHAnsi"/>
        </w:rPr>
        <w:t>Burns Paiute Tribe</w:t>
      </w:r>
    </w:p>
    <w:p w14:paraId="4FA263B6" w14:textId="77777777" w:rsidR="005F44CF" w:rsidRPr="00B96A04" w:rsidRDefault="005F44CF" w:rsidP="005F44CF">
      <w:pPr>
        <w:pStyle w:val="NoSpacing"/>
        <w:numPr>
          <w:ilvl w:val="0"/>
          <w:numId w:val="1"/>
        </w:numPr>
        <w:rPr>
          <w:rFonts w:cstheme="minorHAnsi"/>
        </w:rPr>
      </w:pPr>
      <w:r w:rsidRPr="00B96A04">
        <w:rPr>
          <w:rFonts w:cstheme="minorHAnsi"/>
        </w:rPr>
        <w:t xml:space="preserve">Confederated Tribes of Coos, Lower </w:t>
      </w:r>
      <w:proofErr w:type="gramStart"/>
      <w:r w:rsidRPr="00B96A04">
        <w:rPr>
          <w:rFonts w:cstheme="minorHAnsi"/>
        </w:rPr>
        <w:t>Umpqua</w:t>
      </w:r>
      <w:proofErr w:type="gramEnd"/>
      <w:r w:rsidRPr="00B96A04">
        <w:rPr>
          <w:rFonts w:cstheme="minorHAnsi"/>
        </w:rPr>
        <w:t xml:space="preserve"> and Siuslaw Indians</w:t>
      </w:r>
    </w:p>
    <w:p w14:paraId="23D819CE" w14:textId="77777777" w:rsidR="005F44CF" w:rsidRPr="00B96A04" w:rsidRDefault="005F44CF" w:rsidP="005F44CF">
      <w:pPr>
        <w:pStyle w:val="NoSpacing"/>
        <w:numPr>
          <w:ilvl w:val="0"/>
          <w:numId w:val="1"/>
        </w:numPr>
        <w:rPr>
          <w:rFonts w:cstheme="minorHAnsi"/>
        </w:rPr>
      </w:pPr>
      <w:r w:rsidRPr="00B96A04">
        <w:rPr>
          <w:rFonts w:cstheme="minorHAnsi"/>
        </w:rPr>
        <w:t>Confederated Tribes of Grand Ronde</w:t>
      </w:r>
    </w:p>
    <w:p w14:paraId="3462C1C3" w14:textId="77777777" w:rsidR="005F44CF" w:rsidRPr="00B96A04" w:rsidRDefault="005F44CF" w:rsidP="005F44CF">
      <w:pPr>
        <w:pStyle w:val="NoSpacing"/>
        <w:numPr>
          <w:ilvl w:val="0"/>
          <w:numId w:val="1"/>
        </w:numPr>
        <w:rPr>
          <w:rFonts w:cstheme="minorHAnsi"/>
        </w:rPr>
      </w:pPr>
      <w:r w:rsidRPr="00B96A04">
        <w:rPr>
          <w:rFonts w:cstheme="minorHAnsi"/>
        </w:rPr>
        <w:t>Confederated Tribes of Siletz Indians</w:t>
      </w:r>
    </w:p>
    <w:p w14:paraId="4BB02C15" w14:textId="77777777" w:rsidR="005F44CF" w:rsidRPr="00B96A04" w:rsidRDefault="005F44CF" w:rsidP="005F44CF">
      <w:pPr>
        <w:pStyle w:val="NoSpacing"/>
        <w:numPr>
          <w:ilvl w:val="0"/>
          <w:numId w:val="1"/>
        </w:numPr>
        <w:rPr>
          <w:rFonts w:cstheme="minorHAnsi"/>
        </w:rPr>
      </w:pPr>
      <w:r w:rsidRPr="00B96A04">
        <w:rPr>
          <w:rFonts w:cstheme="minorHAnsi"/>
        </w:rPr>
        <w:t>Confederated Tribes of the Umatilla Indian Reservation</w:t>
      </w:r>
    </w:p>
    <w:p w14:paraId="4097FE17" w14:textId="77777777" w:rsidR="005F44CF" w:rsidRPr="00B96A04" w:rsidRDefault="005F44CF" w:rsidP="005F44CF">
      <w:pPr>
        <w:pStyle w:val="NoSpacing"/>
        <w:numPr>
          <w:ilvl w:val="0"/>
          <w:numId w:val="1"/>
        </w:numPr>
        <w:rPr>
          <w:rFonts w:cstheme="minorHAnsi"/>
        </w:rPr>
      </w:pPr>
      <w:r w:rsidRPr="00B96A04">
        <w:rPr>
          <w:rFonts w:cstheme="minorHAnsi"/>
        </w:rPr>
        <w:t>Confederated Tribes of Warm Springs</w:t>
      </w:r>
    </w:p>
    <w:p w14:paraId="21FB97BE" w14:textId="77777777" w:rsidR="005F44CF" w:rsidRPr="00B96A04" w:rsidRDefault="005F44CF" w:rsidP="005F44CF">
      <w:pPr>
        <w:pStyle w:val="NoSpacing"/>
        <w:numPr>
          <w:ilvl w:val="0"/>
          <w:numId w:val="1"/>
        </w:numPr>
        <w:rPr>
          <w:rFonts w:cstheme="minorHAnsi"/>
        </w:rPr>
      </w:pPr>
      <w:r w:rsidRPr="00B96A04">
        <w:rPr>
          <w:rFonts w:cstheme="minorHAnsi"/>
        </w:rPr>
        <w:t>Coquille Indian Tribe</w:t>
      </w:r>
    </w:p>
    <w:p w14:paraId="4BF91044" w14:textId="77777777" w:rsidR="005F44CF" w:rsidRPr="00B96A04" w:rsidRDefault="005F44CF" w:rsidP="005F44CF">
      <w:pPr>
        <w:pStyle w:val="NoSpacing"/>
        <w:numPr>
          <w:ilvl w:val="0"/>
          <w:numId w:val="1"/>
        </w:numPr>
        <w:rPr>
          <w:rFonts w:cstheme="minorHAnsi"/>
        </w:rPr>
      </w:pPr>
      <w:r w:rsidRPr="00B96A04">
        <w:rPr>
          <w:rFonts w:cstheme="minorHAnsi"/>
        </w:rPr>
        <w:t>Cow Creek Band of Umpqua Tribe of Indians</w:t>
      </w:r>
    </w:p>
    <w:p w14:paraId="2CF1DC0B" w14:textId="77777777" w:rsidR="005F44CF" w:rsidRDefault="005F44CF" w:rsidP="005F44CF">
      <w:pPr>
        <w:pStyle w:val="NoSpacing"/>
        <w:numPr>
          <w:ilvl w:val="0"/>
          <w:numId w:val="1"/>
        </w:numPr>
        <w:rPr>
          <w:rFonts w:cstheme="minorHAnsi"/>
        </w:rPr>
      </w:pPr>
      <w:r w:rsidRPr="00B96A04">
        <w:rPr>
          <w:rFonts w:cstheme="minorHAnsi"/>
        </w:rPr>
        <w:t>Klamath Tribes</w:t>
      </w:r>
    </w:p>
    <w:p w14:paraId="55935595" w14:textId="77777777" w:rsidR="005F44CF" w:rsidRPr="00B96A04" w:rsidRDefault="005F44CF" w:rsidP="005F44CF">
      <w:pPr>
        <w:pStyle w:val="NoSpacing"/>
        <w:ind w:left="720"/>
        <w:rPr>
          <w:rFonts w:cstheme="minorHAnsi"/>
        </w:rPr>
      </w:pPr>
    </w:p>
    <w:p w14:paraId="5514760D" w14:textId="69627131" w:rsidR="00986AA0" w:rsidRDefault="00986AA0" w:rsidP="00986AA0">
      <w:pPr>
        <w:pStyle w:val="NoSpacing"/>
        <w:rPr>
          <w:rFonts w:cstheme="minorHAnsi"/>
        </w:rPr>
      </w:pPr>
      <w:r w:rsidRPr="00986AA0">
        <w:rPr>
          <w:rFonts w:cstheme="minorHAnsi"/>
        </w:rPr>
        <w:t xml:space="preserve">Students must also be enrolled or accepted for enrollment at an Oregon college or university and a valid FAFSA or ORSAA for the 2024-2025 academic year. Additional eligibility information can be found on the </w:t>
      </w:r>
      <w:hyperlink r:id="rId7" w:history="1">
        <w:r w:rsidRPr="00986AA0">
          <w:rPr>
            <w:rStyle w:val="Hyperlink"/>
            <w:rFonts w:cstheme="minorHAnsi"/>
          </w:rPr>
          <w:t>Oregon Tribal Student Grant website</w:t>
        </w:r>
      </w:hyperlink>
      <w:r w:rsidRPr="00986AA0">
        <w:rPr>
          <w:rFonts w:cstheme="minorHAnsi"/>
        </w:rPr>
        <w:t>.</w:t>
      </w:r>
    </w:p>
    <w:p w14:paraId="46165B87" w14:textId="77777777" w:rsidR="00986AA0" w:rsidRPr="00986AA0" w:rsidRDefault="00986AA0" w:rsidP="00B75157">
      <w:pPr>
        <w:pStyle w:val="NoSpacing"/>
        <w:rPr>
          <w:rFonts w:cstheme="minorHAnsi"/>
        </w:rPr>
      </w:pPr>
    </w:p>
    <w:p w14:paraId="0D01ACBD" w14:textId="646F731A" w:rsidR="00986AA0" w:rsidRDefault="00986AA0" w:rsidP="00986AA0">
      <w:pPr>
        <w:pStyle w:val="NoSpacing"/>
        <w:rPr>
          <w:rFonts w:cstheme="minorHAnsi"/>
        </w:rPr>
      </w:pPr>
      <w:r w:rsidRPr="00986AA0">
        <w:rPr>
          <w:rFonts w:cstheme="minorHAnsi"/>
        </w:rPr>
        <w:t xml:space="preserve">OSAC is accepting applications for 2024-2025 and future terms. Students must have a valid 2024-2025 FAFSA or ORSAA and </w:t>
      </w:r>
      <w:hyperlink r:id="rId8" w:history="1">
        <w:proofErr w:type="gramStart"/>
        <w:r w:rsidRPr="00986AA0">
          <w:rPr>
            <w:rStyle w:val="Hyperlink"/>
            <w:rFonts w:cstheme="minorHAnsi"/>
          </w:rPr>
          <w:t>submit</w:t>
        </w:r>
        <w:r w:rsidRPr="00986AA0">
          <w:rPr>
            <w:rStyle w:val="Hyperlink"/>
            <w:rFonts w:cstheme="minorHAnsi"/>
          </w:rPr>
          <w:t xml:space="preserve"> </w:t>
        </w:r>
        <w:r w:rsidRPr="00986AA0">
          <w:rPr>
            <w:rStyle w:val="Hyperlink"/>
            <w:rFonts w:cstheme="minorHAnsi"/>
          </w:rPr>
          <w:t>an application</w:t>
        </w:r>
        <w:proofErr w:type="gramEnd"/>
      </w:hyperlink>
      <w:r w:rsidRPr="00986AA0">
        <w:rPr>
          <w:rFonts w:cstheme="minorHAnsi"/>
        </w:rPr>
        <w:t>.</w:t>
      </w:r>
    </w:p>
    <w:p w14:paraId="3E7983CB" w14:textId="77777777" w:rsidR="00986AA0" w:rsidRPr="00986AA0" w:rsidRDefault="00986AA0" w:rsidP="00B75157">
      <w:pPr>
        <w:pStyle w:val="NoSpacing"/>
        <w:rPr>
          <w:rFonts w:cstheme="minorHAnsi"/>
        </w:rPr>
      </w:pPr>
    </w:p>
    <w:p w14:paraId="144C843D" w14:textId="6533EF77" w:rsidR="00986AA0" w:rsidRDefault="00986AA0" w:rsidP="00986AA0">
      <w:pPr>
        <w:pStyle w:val="NoSpacing"/>
        <w:rPr>
          <w:rFonts w:cstheme="minorHAnsi"/>
        </w:rPr>
      </w:pPr>
      <w:r w:rsidRPr="00986AA0">
        <w:rPr>
          <w:rFonts w:cstheme="minorHAnsi"/>
        </w:rPr>
        <w:t xml:space="preserve">If you have questions or need additional information you can call (541) 509-7624 or email </w:t>
      </w:r>
      <w:hyperlink r:id="rId9" w:history="1">
        <w:r w:rsidRPr="00986AA0">
          <w:rPr>
            <w:rStyle w:val="Hyperlink"/>
            <w:rFonts w:cstheme="minorHAnsi"/>
          </w:rPr>
          <w:t>PublicPrograms@hecc.oregon.gov</w:t>
        </w:r>
      </w:hyperlink>
      <w:r w:rsidRPr="00986AA0">
        <w:rPr>
          <w:rFonts w:cstheme="minorHAnsi"/>
        </w:rPr>
        <w:t>.</w:t>
      </w:r>
    </w:p>
    <w:p w14:paraId="27769658" w14:textId="77777777" w:rsidR="00986AA0" w:rsidRPr="00986AA0" w:rsidRDefault="00986AA0" w:rsidP="00B75157">
      <w:pPr>
        <w:pStyle w:val="NoSpacing"/>
        <w:rPr>
          <w:rFonts w:cstheme="minorHAnsi"/>
        </w:rPr>
      </w:pPr>
    </w:p>
    <w:p w14:paraId="5679C6C4" w14:textId="77777777" w:rsidR="00986AA0" w:rsidRPr="00986AA0" w:rsidRDefault="00986AA0" w:rsidP="00B75157">
      <w:pPr>
        <w:pStyle w:val="NoSpacing"/>
        <w:rPr>
          <w:rFonts w:cstheme="minorHAnsi"/>
        </w:rPr>
      </w:pPr>
      <w:r w:rsidRPr="00986AA0">
        <w:rPr>
          <w:rFonts w:cstheme="minorHAnsi"/>
        </w:rPr>
        <w:t>The Oregon Tribal Student Grant is an exciting opportunity to get money for college. Apply today!</w:t>
      </w:r>
    </w:p>
    <w:p w14:paraId="465D8C0E" w14:textId="77777777" w:rsidR="005F44CF" w:rsidRPr="00B96A04" w:rsidRDefault="005F44CF" w:rsidP="005F44CF">
      <w:pPr>
        <w:pStyle w:val="NoSpacing"/>
        <w:rPr>
          <w:rFonts w:cstheme="minorHAnsi"/>
        </w:rPr>
      </w:pPr>
    </w:p>
    <w:p w14:paraId="0DD2D320" w14:textId="77777777" w:rsidR="005F44CF" w:rsidRDefault="005F44CF" w:rsidP="005F44CF">
      <w:pPr>
        <w:rPr>
          <w:sz w:val="24"/>
          <w:szCs w:val="24"/>
        </w:rPr>
      </w:pPr>
    </w:p>
    <w:p w14:paraId="6BFA2486" w14:textId="77777777" w:rsidR="005F44CF" w:rsidRDefault="005F44CF" w:rsidP="005F44CF">
      <w:pPr>
        <w:rPr>
          <w:sz w:val="24"/>
          <w:szCs w:val="24"/>
        </w:rPr>
      </w:pPr>
    </w:p>
    <w:p w14:paraId="765827D4" w14:textId="77777777" w:rsidR="005F44CF" w:rsidRDefault="005F44CF" w:rsidP="005F44CF">
      <w:pPr>
        <w:rPr>
          <w:sz w:val="24"/>
          <w:szCs w:val="24"/>
        </w:rPr>
      </w:pPr>
    </w:p>
    <w:p w14:paraId="6B3DC168" w14:textId="77777777" w:rsidR="00B75157" w:rsidRDefault="00B75157" w:rsidP="005F44CF">
      <w:pPr>
        <w:rPr>
          <w:sz w:val="24"/>
          <w:szCs w:val="24"/>
        </w:rPr>
      </w:pPr>
    </w:p>
    <w:p w14:paraId="0B05F266" w14:textId="77777777" w:rsidR="00063806" w:rsidRPr="00063806" w:rsidRDefault="00063806" w:rsidP="00063806">
      <w:pPr>
        <w:pStyle w:val="NoSpacing"/>
        <w:rPr>
          <w:rFonts w:ascii="Trebuchet MS" w:hAnsi="Trebuchet MS"/>
          <w:sz w:val="28"/>
          <w:szCs w:val="28"/>
        </w:rPr>
      </w:pPr>
      <w:r w:rsidRPr="00063806">
        <w:rPr>
          <w:rFonts w:ascii="Trebuchet MS" w:hAnsi="Trebuchet MS"/>
          <w:sz w:val="28"/>
          <w:szCs w:val="28"/>
        </w:rPr>
        <w:lastRenderedPageBreak/>
        <w:t>Oregon Tribal Student Grant</w:t>
      </w:r>
    </w:p>
    <w:p w14:paraId="1E284B77" w14:textId="22AABC49" w:rsidR="00063806" w:rsidRPr="00063806" w:rsidRDefault="00063806" w:rsidP="00063806">
      <w:pPr>
        <w:pStyle w:val="NoSpacing"/>
        <w:rPr>
          <w:rFonts w:ascii="Trebuchet MS" w:hAnsi="Trebuchet MS"/>
          <w:sz w:val="24"/>
          <w:szCs w:val="24"/>
        </w:rPr>
      </w:pPr>
      <w:r w:rsidRPr="00063806">
        <w:rPr>
          <w:rFonts w:ascii="Trebuchet MS" w:hAnsi="Trebuchet MS"/>
          <w:sz w:val="24"/>
          <w:szCs w:val="24"/>
        </w:rPr>
        <w:t>Sample Student Email 2- Simplified</w:t>
      </w:r>
    </w:p>
    <w:p w14:paraId="0AE3DC64" w14:textId="77777777"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Subject line: Apply Now for the Newly Permanent Oregon Tribal Student Grant</w:t>
      </w:r>
    </w:p>
    <w:p w14:paraId="628A98BB" w14:textId="77777777"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Are you an enrolled Oregon tribal member going to college and need money for college for the 2024-25 academic year? Apply today for the Oregon Tribal Student Grant! This new grant program is expected to pay for most or all public college-related expenses—including tuition, housing, books, and other costs not covered by other grants— for eligible Oregon tribal students.</w:t>
      </w:r>
    </w:p>
    <w:p w14:paraId="7A1224CF" w14:textId="4CEC0FE9"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 xml:space="preserve">It can be applied toward undergraduate or graduate study at Oregon public colleges and universities as well as eligible private non-profit institutions, where award amounts can go up to the public institution maximum level, in the upcoming 2024-25 school year. </w:t>
      </w:r>
      <w:hyperlink r:id="rId10" w:history="1">
        <w:r w:rsidRPr="00243095">
          <w:rPr>
            <w:rStyle w:val="Hyperlink"/>
            <w:rFonts w:asciiTheme="minorHAnsi" w:hAnsiTheme="minorHAnsi" w:cstheme="minorHAnsi"/>
            <w:sz w:val="22"/>
            <w:szCs w:val="22"/>
          </w:rPr>
          <w:t>See eligible Oregon college or universities here</w:t>
        </w:r>
      </w:hyperlink>
      <w:r w:rsidRPr="00063806">
        <w:rPr>
          <w:rFonts w:asciiTheme="minorHAnsi" w:hAnsiTheme="minorHAnsi" w:cstheme="minorHAnsi"/>
          <w:color w:val="000000"/>
          <w:sz w:val="22"/>
          <w:szCs w:val="22"/>
        </w:rPr>
        <w:t>.</w:t>
      </w:r>
    </w:p>
    <w:p w14:paraId="251B021A" w14:textId="13B7DF6C"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 xml:space="preserve">OSAC is continuing to accept applications for Fall 2024 and future terms. Students must have a valid 2024-25 FAFSA or ORSAA and </w:t>
      </w:r>
      <w:hyperlink r:id="rId11" w:history="1">
        <w:proofErr w:type="gramStart"/>
        <w:r w:rsidRPr="00243095">
          <w:rPr>
            <w:rStyle w:val="Hyperlink"/>
            <w:rFonts w:asciiTheme="minorHAnsi" w:hAnsiTheme="minorHAnsi" w:cstheme="minorHAnsi"/>
            <w:sz w:val="22"/>
            <w:szCs w:val="22"/>
          </w:rPr>
          <w:t>submit an application</w:t>
        </w:r>
        <w:proofErr w:type="gramEnd"/>
      </w:hyperlink>
      <w:r w:rsidRPr="00063806">
        <w:rPr>
          <w:rFonts w:asciiTheme="minorHAnsi" w:hAnsiTheme="minorHAnsi" w:cstheme="minorHAnsi"/>
          <w:color w:val="000000"/>
          <w:sz w:val="22"/>
          <w:szCs w:val="22"/>
        </w:rPr>
        <w:t>.</w:t>
      </w:r>
    </w:p>
    <w:p w14:paraId="182C5E50" w14:textId="77777777"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 xml:space="preserve">If you have questions you can call (541) 687-7400 or email </w:t>
      </w:r>
      <w:hyperlink r:id="rId12" w:history="1">
        <w:r w:rsidRPr="00063806">
          <w:rPr>
            <w:rStyle w:val="Hyperlink"/>
            <w:rFonts w:asciiTheme="minorHAnsi" w:hAnsiTheme="minorHAnsi" w:cstheme="minorHAnsi"/>
            <w:sz w:val="22"/>
            <w:szCs w:val="22"/>
          </w:rPr>
          <w:t>PublicPrograms@hecc.oregon.gov</w:t>
        </w:r>
      </w:hyperlink>
      <w:r w:rsidRPr="00063806">
        <w:rPr>
          <w:rFonts w:asciiTheme="minorHAnsi" w:hAnsiTheme="minorHAnsi" w:cstheme="minorHAnsi"/>
          <w:color w:val="000000"/>
          <w:sz w:val="22"/>
          <w:szCs w:val="22"/>
        </w:rPr>
        <w:t>.</w:t>
      </w:r>
    </w:p>
    <w:p w14:paraId="792AE5BF" w14:textId="77777777" w:rsidR="00063806" w:rsidRPr="00063806" w:rsidRDefault="00063806" w:rsidP="00063806">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The Oregon Tribal Student Grant is an exciting opportunity to get money for college. Apply today.</w:t>
      </w:r>
    </w:p>
    <w:p w14:paraId="0472AA54" w14:textId="29A6FC0B" w:rsidR="005F44CF" w:rsidRPr="00B96A04" w:rsidRDefault="005F44CF" w:rsidP="00B75157">
      <w:pPr>
        <w:rPr>
          <w:rFonts w:cstheme="minorHAnsi"/>
        </w:rPr>
      </w:pPr>
    </w:p>
    <w:p w14:paraId="14537852" w14:textId="77777777" w:rsidR="00AD1BB1" w:rsidRDefault="00AD1BB1"/>
    <w:sectPr w:rsidR="00AD1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515B"/>
    <w:multiLevelType w:val="hybridMultilevel"/>
    <w:tmpl w:val="AA72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90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CF"/>
    <w:rsid w:val="00046899"/>
    <w:rsid w:val="00063806"/>
    <w:rsid w:val="000D3805"/>
    <w:rsid w:val="000D465D"/>
    <w:rsid w:val="001E0FEA"/>
    <w:rsid w:val="00243095"/>
    <w:rsid w:val="00436579"/>
    <w:rsid w:val="005246CF"/>
    <w:rsid w:val="0057489B"/>
    <w:rsid w:val="005F44CF"/>
    <w:rsid w:val="00986AA0"/>
    <w:rsid w:val="00A11129"/>
    <w:rsid w:val="00AD1BB1"/>
    <w:rsid w:val="00B75157"/>
    <w:rsid w:val="00D5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A605"/>
  <w15:chartTrackingRefBased/>
  <w15:docId w15:val="{02CC396A-2BA1-439C-9E6D-6D73CF6C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4CF"/>
    <w:pPr>
      <w:spacing w:after="0" w:line="240" w:lineRule="auto"/>
    </w:pPr>
  </w:style>
  <w:style w:type="character" w:styleId="Hyperlink">
    <w:name w:val="Hyperlink"/>
    <w:basedOn w:val="DefaultParagraphFont"/>
    <w:uiPriority w:val="99"/>
    <w:unhideWhenUsed/>
    <w:rsid w:val="005F44CF"/>
    <w:rPr>
      <w:color w:val="0563C1" w:themeColor="hyperlink"/>
      <w:u w:val="single"/>
    </w:rPr>
  </w:style>
  <w:style w:type="character" w:styleId="CommentReference">
    <w:name w:val="annotation reference"/>
    <w:basedOn w:val="DefaultParagraphFont"/>
    <w:uiPriority w:val="99"/>
    <w:semiHidden/>
    <w:unhideWhenUsed/>
    <w:rsid w:val="001E0FEA"/>
    <w:rPr>
      <w:sz w:val="16"/>
      <w:szCs w:val="16"/>
    </w:rPr>
  </w:style>
  <w:style w:type="paragraph" w:styleId="CommentText">
    <w:name w:val="annotation text"/>
    <w:basedOn w:val="Normal"/>
    <w:link w:val="CommentTextChar"/>
    <w:uiPriority w:val="99"/>
    <w:semiHidden/>
    <w:unhideWhenUsed/>
    <w:rsid w:val="001E0FEA"/>
    <w:pPr>
      <w:spacing w:line="240" w:lineRule="auto"/>
    </w:pPr>
    <w:rPr>
      <w:sz w:val="20"/>
      <w:szCs w:val="20"/>
    </w:rPr>
  </w:style>
  <w:style w:type="character" w:customStyle="1" w:styleId="CommentTextChar">
    <w:name w:val="Comment Text Char"/>
    <w:basedOn w:val="DefaultParagraphFont"/>
    <w:link w:val="CommentText"/>
    <w:uiPriority w:val="99"/>
    <w:semiHidden/>
    <w:rsid w:val="001E0FEA"/>
    <w:rPr>
      <w:sz w:val="20"/>
      <w:szCs w:val="20"/>
    </w:rPr>
  </w:style>
  <w:style w:type="paragraph" w:styleId="CommentSubject">
    <w:name w:val="annotation subject"/>
    <w:basedOn w:val="CommentText"/>
    <w:next w:val="CommentText"/>
    <w:link w:val="CommentSubjectChar"/>
    <w:uiPriority w:val="99"/>
    <w:semiHidden/>
    <w:unhideWhenUsed/>
    <w:rsid w:val="001E0FEA"/>
    <w:rPr>
      <w:b/>
      <w:bCs/>
    </w:rPr>
  </w:style>
  <w:style w:type="character" w:customStyle="1" w:styleId="CommentSubjectChar">
    <w:name w:val="Comment Subject Char"/>
    <w:basedOn w:val="CommentTextChar"/>
    <w:link w:val="CommentSubject"/>
    <w:uiPriority w:val="99"/>
    <w:semiHidden/>
    <w:rsid w:val="001E0FEA"/>
    <w:rPr>
      <w:b/>
      <w:bCs/>
      <w:sz w:val="20"/>
      <w:szCs w:val="20"/>
    </w:rPr>
  </w:style>
  <w:style w:type="paragraph" w:styleId="Revision">
    <w:name w:val="Revision"/>
    <w:hidden/>
    <w:uiPriority w:val="99"/>
    <w:semiHidden/>
    <w:rsid w:val="001E0FEA"/>
    <w:pPr>
      <w:spacing w:after="0" w:line="240" w:lineRule="auto"/>
    </w:pPr>
  </w:style>
  <w:style w:type="paragraph" w:styleId="NormalWeb">
    <w:name w:val="Normal (Web)"/>
    <w:basedOn w:val="Normal"/>
    <w:uiPriority w:val="99"/>
    <w:unhideWhenUsed/>
    <w:rsid w:val="00986AA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6AA0"/>
    <w:rPr>
      <w:color w:val="605E5C"/>
      <w:shd w:val="clear" w:color="auto" w:fill="E1DFDD"/>
    </w:rPr>
  </w:style>
  <w:style w:type="character" w:styleId="FollowedHyperlink">
    <w:name w:val="FollowedHyperlink"/>
    <w:basedOn w:val="DefaultParagraphFont"/>
    <w:uiPriority w:val="99"/>
    <w:semiHidden/>
    <w:unhideWhenUsed/>
    <w:rsid w:val="00986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regonstudentai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egonstudentaid.gov/grants/oregon-tribal-student-grant/" TargetMode="External"/><Relationship Id="rId12" Type="http://schemas.openxmlformats.org/officeDocument/2006/relationships/hyperlink" Target="mailto:PublicPrograms@hecc.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gonstudentaid.gov/grants/oregon-opportunity-grant/list-of-participating-schools/" TargetMode="External"/><Relationship Id="rId11" Type="http://schemas.openxmlformats.org/officeDocument/2006/relationships/hyperlink" Target="https://app.oregonstudentaid.gov/" TargetMode="External"/><Relationship Id="rId5" Type="http://schemas.openxmlformats.org/officeDocument/2006/relationships/hyperlink" Target="https://app.oregonstudentaid.gov/" TargetMode="External"/><Relationship Id="rId10" Type="http://schemas.openxmlformats.org/officeDocument/2006/relationships/hyperlink" Target="https://oregonstudentaid.gov/grants/oregon-opportunity-grant/list-of-participating-schools/" TargetMode="External"/><Relationship Id="rId4" Type="http://schemas.openxmlformats.org/officeDocument/2006/relationships/webSettings" Target="webSettings.xml"/><Relationship Id="rId9" Type="http://schemas.openxmlformats.org/officeDocument/2006/relationships/hyperlink" Target="mailto:PublicPrograms@hecc.oreg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REESER Kurt *HECC</dc:creator>
  <cp:keywords/>
  <dc:description/>
  <cp:lastModifiedBy>REESER Kurt * HECC</cp:lastModifiedBy>
  <cp:revision>4</cp:revision>
  <dcterms:created xsi:type="dcterms:W3CDTF">2024-03-14T22:36:00Z</dcterms:created>
  <dcterms:modified xsi:type="dcterms:W3CDTF">2024-04-12T14:10:00Z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2024-03-13T22:31:00Z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b98562ac-e9c7-41a5-88e5-d7140b065857</vt:lpwstr>
  </property>
  <property fmtid="{D5CDD505-2E9C-101B-9397-08002B2CF9AE}" pid="8" name="MSIP_Label_09b73270-2993-4076-be47-9c78f42a1e84_ContentBits">
    <vt:lpwstr>0</vt:lpwstr>
  </property>
</Properties>
</file>